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1C4D" w:rsidRPr="00AB07E4" w:rsidRDefault="006D1C4D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Center  of St. Clair County, Inc.</w:t>
                            </w:r>
                          </w:p>
                          <w:p w:rsidR="006D1C4D" w:rsidRDefault="006D1C4D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6D1C4D" w:rsidRPr="007176EF" w:rsidRDefault="006D1C4D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DA48E6" w:rsidRDefault="00FE2AE6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Therapist II</w:t>
      </w:r>
      <w:r w:rsidR="00D41E3C">
        <w:rPr>
          <w:color w:val="000000" w:themeColor="text1"/>
          <w:kern w:val="0"/>
          <w:sz w:val="52"/>
          <w:szCs w:val="52"/>
        </w:rPr>
        <w:t>I</w:t>
      </w:r>
      <w:bookmarkStart w:id="0" w:name="_GoBack"/>
      <w:bookmarkEnd w:id="0"/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FE2AE6" w:rsidP="00E60AA4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Master</w:t>
      </w:r>
      <w:r w:rsidR="00267F1E" w:rsidRPr="00076C0A">
        <w:rPr>
          <w:color w:val="auto"/>
          <w:kern w:val="0"/>
          <w:sz w:val="32"/>
          <w:szCs w:val="32"/>
        </w:rPr>
        <w:t xml:space="preserve">’s degree </w:t>
      </w:r>
      <w:r w:rsidR="00E60AA4" w:rsidRPr="00076C0A">
        <w:rPr>
          <w:color w:val="auto"/>
          <w:kern w:val="0"/>
          <w:sz w:val="32"/>
          <w:szCs w:val="32"/>
        </w:rPr>
        <w:t xml:space="preserve">in </w:t>
      </w:r>
      <w:r w:rsidR="00926FC5">
        <w:rPr>
          <w:color w:val="auto"/>
          <w:kern w:val="0"/>
          <w:sz w:val="32"/>
          <w:szCs w:val="32"/>
        </w:rPr>
        <w:t>Social Work</w:t>
      </w:r>
      <w:r w:rsidR="000E2CAB">
        <w:rPr>
          <w:color w:val="auto"/>
          <w:kern w:val="0"/>
          <w:sz w:val="32"/>
          <w:szCs w:val="32"/>
        </w:rPr>
        <w:t xml:space="preserve">, </w:t>
      </w:r>
      <w:r>
        <w:rPr>
          <w:color w:val="auto"/>
          <w:kern w:val="0"/>
          <w:sz w:val="32"/>
          <w:szCs w:val="32"/>
        </w:rPr>
        <w:t xml:space="preserve">Psychology, </w:t>
      </w:r>
      <w:r w:rsidR="00E60AA4" w:rsidRPr="00076C0A">
        <w:rPr>
          <w:color w:val="auto"/>
          <w:kern w:val="0"/>
          <w:sz w:val="32"/>
          <w:szCs w:val="32"/>
        </w:rPr>
        <w:t xml:space="preserve">or </w:t>
      </w:r>
      <w:r w:rsidR="00926FC5">
        <w:rPr>
          <w:color w:val="auto"/>
          <w:kern w:val="0"/>
          <w:sz w:val="32"/>
          <w:szCs w:val="32"/>
        </w:rPr>
        <w:t>Counseling</w:t>
      </w:r>
      <w:r w:rsidR="00E60AA4" w:rsidRPr="00076C0A">
        <w:rPr>
          <w:color w:val="auto"/>
          <w:kern w:val="0"/>
          <w:sz w:val="32"/>
          <w:szCs w:val="32"/>
        </w:rPr>
        <w:t xml:space="preserve">. </w:t>
      </w:r>
      <w:r w:rsidR="00267F1E" w:rsidRPr="00076C0A">
        <w:rPr>
          <w:color w:val="auto"/>
          <w:kern w:val="0"/>
          <w:sz w:val="32"/>
          <w:szCs w:val="32"/>
        </w:rPr>
        <w:t xml:space="preserve">Must have knowledge of </w:t>
      </w:r>
      <w:r w:rsidR="000E2CAB">
        <w:rPr>
          <w:color w:val="auto"/>
          <w:kern w:val="0"/>
          <w:sz w:val="32"/>
          <w:szCs w:val="32"/>
        </w:rPr>
        <w:t>providing diagnostic</w:t>
      </w:r>
      <w:r w:rsidR="00267F1E" w:rsidRPr="00076C0A">
        <w:rPr>
          <w:color w:val="auto"/>
          <w:kern w:val="0"/>
          <w:sz w:val="32"/>
          <w:szCs w:val="32"/>
        </w:rPr>
        <w:t xml:space="preserve">, </w:t>
      </w:r>
      <w:r w:rsidR="000E2CAB">
        <w:rPr>
          <w:color w:val="auto"/>
          <w:kern w:val="0"/>
          <w:sz w:val="32"/>
          <w:szCs w:val="32"/>
        </w:rPr>
        <w:t>preventive and or therapeutic services to clients</w:t>
      </w:r>
      <w:r w:rsidR="00E60AA4" w:rsidRPr="00076C0A">
        <w:rPr>
          <w:color w:val="auto"/>
          <w:kern w:val="0"/>
          <w:sz w:val="32"/>
          <w:szCs w:val="32"/>
        </w:rPr>
        <w:t xml:space="preserve">. Must </w:t>
      </w:r>
      <w:r w:rsidR="00267F1E" w:rsidRPr="00076C0A">
        <w:rPr>
          <w:color w:val="auto"/>
          <w:kern w:val="0"/>
          <w:sz w:val="32"/>
          <w:szCs w:val="32"/>
        </w:rPr>
        <w:t>have s</w:t>
      </w:r>
      <w:r>
        <w:rPr>
          <w:color w:val="auto"/>
          <w:kern w:val="0"/>
          <w:sz w:val="32"/>
          <w:szCs w:val="32"/>
        </w:rPr>
        <w:t xml:space="preserve">kills </w:t>
      </w:r>
      <w:r w:rsidR="00AD19DE">
        <w:rPr>
          <w:color w:val="auto"/>
          <w:kern w:val="0"/>
          <w:sz w:val="32"/>
          <w:szCs w:val="32"/>
        </w:rPr>
        <w:t>in Microsoft Office programs and ability to learn and work other computer applications.</w:t>
      </w:r>
      <w:r w:rsidR="00E60AA4" w:rsidRPr="00076C0A">
        <w:rPr>
          <w:color w:val="auto"/>
          <w:kern w:val="0"/>
          <w:sz w:val="32"/>
          <w:szCs w:val="32"/>
        </w:rPr>
        <w:t xml:space="preserve"> </w:t>
      </w:r>
      <w:r w:rsidR="00CC3C93">
        <w:rPr>
          <w:color w:val="auto"/>
          <w:kern w:val="0"/>
          <w:sz w:val="32"/>
          <w:szCs w:val="32"/>
        </w:rPr>
        <w:t>Experience in providing crisis intervention services.</w:t>
      </w:r>
      <w:r w:rsidR="0033336D">
        <w:rPr>
          <w:color w:val="auto"/>
          <w:kern w:val="0"/>
          <w:sz w:val="32"/>
          <w:szCs w:val="32"/>
        </w:rPr>
        <w:t xml:space="preserve"> </w:t>
      </w:r>
      <w:r w:rsidR="00CC3C93">
        <w:rPr>
          <w:color w:val="auto"/>
          <w:kern w:val="0"/>
          <w:sz w:val="32"/>
          <w:szCs w:val="32"/>
        </w:rPr>
        <w:t xml:space="preserve">Ability to operate basic video recording equipment. Good organizational and time management skills. </w:t>
      </w:r>
      <w:r w:rsidR="0033336D">
        <w:rPr>
          <w:color w:val="auto"/>
          <w:kern w:val="0"/>
          <w:sz w:val="32"/>
          <w:szCs w:val="32"/>
        </w:rPr>
        <w:t xml:space="preserve"> </w:t>
      </w:r>
      <w:r w:rsidR="00926FC5">
        <w:rPr>
          <w:color w:val="auto"/>
          <w:kern w:val="0"/>
          <w:sz w:val="32"/>
          <w:szCs w:val="32"/>
        </w:rPr>
        <w:t>LCPC</w:t>
      </w:r>
      <w:r w:rsidR="006B4F41">
        <w:rPr>
          <w:color w:val="auto"/>
          <w:kern w:val="0"/>
          <w:sz w:val="32"/>
          <w:szCs w:val="32"/>
        </w:rPr>
        <w:t xml:space="preserve"> or</w:t>
      </w:r>
      <w:r w:rsidR="00926FC5">
        <w:rPr>
          <w:color w:val="auto"/>
          <w:kern w:val="0"/>
          <w:sz w:val="32"/>
          <w:szCs w:val="32"/>
        </w:rPr>
        <w:t xml:space="preserve"> LCSW is required.</w:t>
      </w:r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jc w:val="center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FE2AE6">
        <w:rPr>
          <w:color w:val="auto"/>
          <w:kern w:val="0"/>
          <w:sz w:val="44"/>
          <w:szCs w:val="44"/>
        </w:rPr>
        <w:t>3</w:t>
      </w:r>
      <w:r w:rsidR="003D3696">
        <w:rPr>
          <w:color w:val="auto"/>
          <w:kern w:val="0"/>
          <w:sz w:val="44"/>
          <w:szCs w:val="44"/>
        </w:rPr>
        <w:t>9</w:t>
      </w:r>
      <w:r w:rsidRPr="00076C0A">
        <w:rPr>
          <w:color w:val="auto"/>
          <w:kern w:val="0"/>
          <w:sz w:val="44"/>
          <w:szCs w:val="44"/>
        </w:rPr>
        <w:t>,</w:t>
      </w:r>
      <w:r w:rsidR="003D3696">
        <w:rPr>
          <w:color w:val="auto"/>
          <w:kern w:val="0"/>
          <w:sz w:val="44"/>
          <w:szCs w:val="44"/>
        </w:rPr>
        <w:t>844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335CF2">
        <w:rPr>
          <w:b/>
          <w:color w:val="auto"/>
          <w:kern w:val="0"/>
          <w:sz w:val="32"/>
          <w:szCs w:val="32"/>
        </w:rPr>
        <w:t xml:space="preserve"> AND</w:t>
      </w:r>
      <w:r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4D" w:rsidRDefault="006D1C4D" w:rsidP="00054A18">
      <w:r>
        <w:separator/>
      </w:r>
    </w:p>
  </w:endnote>
  <w:endnote w:type="continuationSeparator" w:id="0">
    <w:p w:rsidR="006D1C4D" w:rsidRDefault="006D1C4D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4D" w:rsidRDefault="006D1C4D" w:rsidP="00054A18">
      <w:r>
        <w:separator/>
      </w:r>
    </w:p>
  </w:footnote>
  <w:footnote w:type="continuationSeparator" w:id="0">
    <w:p w:rsidR="006D1C4D" w:rsidRDefault="006D1C4D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4D" w:rsidRDefault="006D1C4D">
    <w:pPr>
      <w:pStyle w:val="Header"/>
    </w:pPr>
    <w:r>
      <w:t>[Type text]</w:t>
    </w:r>
  </w:p>
  <w:p w:rsidR="006D1C4D" w:rsidRPr="00E60AA4" w:rsidRDefault="006D1C4D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5CF2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696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2CB8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4F41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1C4D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05A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6FC5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10E2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3C9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1E3C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4E14-AFB1-41BC-9C6D-2E0AC43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5</cp:revision>
  <cp:lastPrinted>2014-04-24T14:30:00Z</cp:lastPrinted>
  <dcterms:created xsi:type="dcterms:W3CDTF">2014-11-05T18:06:00Z</dcterms:created>
  <dcterms:modified xsi:type="dcterms:W3CDTF">2014-11-06T16:32:00Z</dcterms:modified>
</cp:coreProperties>
</file>